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7EFD9" w14:textId="77777777" w:rsidR="00DC79FE" w:rsidRPr="00DC79FE" w:rsidRDefault="00DC79FE" w:rsidP="00DC79FE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Assignment Overview:</w:t>
      </w:r>
    </w:p>
    <w:p w14:paraId="46C92FB9" w14:textId="188BF733" w:rsidR="00DC79FE" w:rsidRPr="00DC79FE" w:rsidRDefault="00DC79FE" w:rsidP="00DC79FE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2D3B45"/>
          <w:sz w:val="24"/>
          <w:szCs w:val="24"/>
        </w:rPr>
        <w:t>Analyze the data from the metacognition experiment and write an APA-style Method and Results section for the Metacognition Experiment you completed this week. Be sure to follow the APA formatting in this </w:t>
      </w:r>
      <w:hyperlink r:id="rId5" w:tgtFrame="_blank" w:tooltip=" (opens in a new window)" w:history="1">
        <w:r w:rsidRPr="00DC79FE">
          <w:rPr>
            <w:rFonts w:ascii="Helvetica" w:eastAsia="Times New Roman" w:hAnsi="Helvetica" w:cs="Helvetica"/>
            <w:color w:val="009955"/>
            <w:sz w:val="24"/>
            <w:szCs w:val="24"/>
            <w:u w:val="single"/>
          </w:rPr>
          <w:t>Sample APA paper</w:t>
        </w:r>
      </w:hyperlink>
      <w:r w:rsidR="00965C6D">
        <w:rPr>
          <w:rFonts w:ascii="Helvetica" w:eastAsia="Times New Roman" w:hAnsi="Helvetica" w:cs="Helvetica"/>
          <w:color w:val="2D3B45"/>
          <w:sz w:val="24"/>
          <w:szCs w:val="24"/>
        </w:rPr>
        <w:t xml:space="preserve"> (Attached).</w:t>
      </w:r>
      <w:r w:rsidR="00965C6D" w:rsidRPr="00DC79FE">
        <w:rPr>
          <w:rFonts w:ascii="Helvetica" w:eastAsia="Times New Roman" w:hAnsi="Helvetica" w:cs="Helvetica"/>
          <w:color w:val="2D3B45"/>
          <w:sz w:val="24"/>
          <w:szCs w:val="24"/>
        </w:rPr>
        <w:t xml:space="preserve"> </w:t>
      </w:r>
    </w:p>
    <w:p w14:paraId="2F38A885" w14:textId="77777777" w:rsidR="00DC79FE" w:rsidRPr="00DC79FE" w:rsidRDefault="00DC79FE" w:rsidP="00DC79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2D3B45"/>
          <w:sz w:val="24"/>
          <w:szCs w:val="24"/>
        </w:rPr>
        <w:t>The paper you turn in should include:</w:t>
      </w:r>
    </w:p>
    <w:p w14:paraId="2BA5C7C4" w14:textId="77777777" w:rsidR="00DC79FE" w:rsidRPr="00DC79FE" w:rsidRDefault="00DC79FE" w:rsidP="00DC79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b/>
          <w:bCs/>
          <w:color w:val="236FA1"/>
          <w:sz w:val="24"/>
          <w:szCs w:val="24"/>
        </w:rPr>
        <w:t>Title Page</w:t>
      </w:r>
    </w:p>
    <w:p w14:paraId="5CBC3086" w14:textId="6EED8317" w:rsidR="00DC79FE" w:rsidRPr="00DC79FE" w:rsidRDefault="00DC79FE" w:rsidP="00965C6D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b/>
          <w:bCs/>
          <w:color w:val="236FA1"/>
          <w:sz w:val="24"/>
          <w:szCs w:val="24"/>
        </w:rPr>
        <w:t>Method Section</w:t>
      </w:r>
    </w:p>
    <w:p w14:paraId="3A9E75AC" w14:textId="77777777" w:rsidR="00DC79FE" w:rsidRPr="00DC79FE" w:rsidRDefault="00DC79FE" w:rsidP="00DC79F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ind w:left="438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Participants</w:t>
      </w:r>
    </w:p>
    <w:p w14:paraId="6C151E06" w14:textId="77777777" w:rsidR="00DC79FE" w:rsidRPr="00DC79FE" w:rsidRDefault="00DC79FE" w:rsidP="00DC79F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ind w:left="54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Total # of participants</w:t>
      </w:r>
    </w:p>
    <w:p w14:paraId="012DC485" w14:textId="77777777" w:rsidR="00DC79FE" w:rsidRPr="00DC79FE" w:rsidRDefault="00DC79FE" w:rsidP="00DC79F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ind w:left="54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Recruitment &amp; compensation</w:t>
      </w:r>
    </w:p>
    <w:p w14:paraId="53D8CB00" w14:textId="77777777" w:rsidR="00DC79FE" w:rsidRPr="00DC79FE" w:rsidRDefault="00DC79FE" w:rsidP="00DC79F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ind w:left="54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Average &amp; std deviation of age</w:t>
      </w:r>
    </w:p>
    <w:p w14:paraId="3EF0B10B" w14:textId="77777777" w:rsidR="00DC79FE" w:rsidRPr="00DC79FE" w:rsidRDefault="00DC79FE" w:rsidP="00DC79F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ind w:left="54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Count of reported genders</w:t>
      </w:r>
    </w:p>
    <w:p w14:paraId="32C4C378" w14:textId="77777777" w:rsidR="00DC79FE" w:rsidRPr="00DC79FE" w:rsidRDefault="00DC79FE" w:rsidP="00DC79F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ind w:left="438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Design</w:t>
      </w:r>
    </w:p>
    <w:p w14:paraId="418BAF94" w14:textId="77777777" w:rsidR="00DC79FE" w:rsidRPr="00DC79FE" w:rsidRDefault="00DC79FE" w:rsidP="00DC79F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ind w:left="438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Procedure</w:t>
      </w:r>
    </w:p>
    <w:p w14:paraId="26DBAA91" w14:textId="77777777" w:rsidR="00DC79FE" w:rsidRPr="00DC79FE" w:rsidRDefault="00DC79FE" w:rsidP="00DC79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b/>
          <w:bCs/>
          <w:color w:val="236FA1"/>
          <w:sz w:val="24"/>
          <w:szCs w:val="24"/>
        </w:rPr>
        <w:t>Results Section</w:t>
      </w:r>
    </w:p>
    <w:p w14:paraId="542B426F" w14:textId="77777777" w:rsidR="00DC79FE" w:rsidRPr="00DC79FE" w:rsidRDefault="00DC79FE" w:rsidP="00DC79FE">
      <w:pPr>
        <w:numPr>
          <w:ilvl w:val="2"/>
          <w:numId w:val="1"/>
        </w:numPr>
        <w:shd w:val="clear" w:color="auto" w:fill="FFFFFF"/>
        <w:spacing w:after="0" w:line="240" w:lineRule="auto"/>
        <w:ind w:left="4380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1AA07A49" w14:textId="77777777" w:rsidR="00DC79FE" w:rsidRPr="00DC79FE" w:rsidRDefault="00DC79FE" w:rsidP="00DC79F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ind w:left="438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JOL/Judgment data</w:t>
      </w:r>
    </w:p>
    <w:p w14:paraId="198013D2" w14:textId="77777777" w:rsidR="00DC79FE" w:rsidRPr="00DC79FE" w:rsidRDefault="00DC79FE" w:rsidP="00DC79F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ind w:left="54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Full ANOVA results (2 main effects + interaction test)</w:t>
      </w:r>
    </w:p>
    <w:p w14:paraId="618515D6" w14:textId="77777777" w:rsidR="00DC79FE" w:rsidRPr="00DC79FE" w:rsidRDefault="00DC79FE" w:rsidP="00DC79F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ind w:left="54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2 follow-up t-tests</w:t>
      </w:r>
    </w:p>
    <w:p w14:paraId="49A39593" w14:textId="77777777" w:rsidR="00DC79FE" w:rsidRPr="00DC79FE" w:rsidRDefault="00DC79FE" w:rsidP="00DC79F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ind w:left="438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Recall data</w:t>
      </w:r>
    </w:p>
    <w:p w14:paraId="23ADF249" w14:textId="77777777" w:rsidR="00DC79FE" w:rsidRPr="00DC79FE" w:rsidRDefault="00DC79FE" w:rsidP="00DC79F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ind w:left="54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Full ANOVA results (2 main effects + interaction test)</w:t>
      </w:r>
    </w:p>
    <w:p w14:paraId="633491BD" w14:textId="77777777" w:rsidR="00DC79FE" w:rsidRPr="00DC79FE" w:rsidRDefault="00DC79FE" w:rsidP="00DC79FE">
      <w:pPr>
        <w:numPr>
          <w:ilvl w:val="4"/>
          <w:numId w:val="1"/>
        </w:numPr>
        <w:shd w:val="clear" w:color="auto" w:fill="FFFFFF"/>
        <w:spacing w:before="100" w:beforeAutospacing="1" w:after="100" w:afterAutospacing="1" w:line="240" w:lineRule="auto"/>
        <w:ind w:left="54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2 follow-up t-tests</w:t>
      </w:r>
    </w:p>
    <w:p w14:paraId="72C7FAD7" w14:textId="77777777" w:rsidR="00DC79FE" w:rsidRPr="00DC79FE" w:rsidRDefault="00DC79FE" w:rsidP="00DC79FE">
      <w:pPr>
        <w:numPr>
          <w:ilvl w:val="3"/>
          <w:numId w:val="1"/>
        </w:numPr>
        <w:shd w:val="clear" w:color="auto" w:fill="FFFFFF"/>
        <w:spacing w:before="100" w:beforeAutospacing="1" w:after="100" w:afterAutospacing="1" w:line="240" w:lineRule="auto"/>
        <w:ind w:left="438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2 APA-style graphs with captions</w:t>
      </w:r>
    </w:p>
    <w:p w14:paraId="7CEEFB9E" w14:textId="77777777" w:rsidR="00DC79FE" w:rsidRPr="00DC79FE" w:rsidRDefault="00DC79FE" w:rsidP="00DC79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b/>
          <w:bCs/>
          <w:color w:val="236FA1"/>
          <w:sz w:val="24"/>
          <w:szCs w:val="24"/>
        </w:rPr>
        <w:t>References</w:t>
      </w:r>
      <w:r w:rsidRPr="00DC79FE">
        <w:rPr>
          <w:rFonts w:ascii="Helvetica" w:eastAsia="Times New Roman" w:hAnsi="Helvetica" w:cs="Helvetica"/>
          <w:color w:val="2D3B45"/>
          <w:sz w:val="24"/>
          <w:szCs w:val="24"/>
        </w:rPr>
        <w:t> with the ELP reference and any other outside references (not required)</w:t>
      </w:r>
    </w:p>
    <w:p w14:paraId="7737E3CA" w14:textId="77777777" w:rsidR="00DC79FE" w:rsidRPr="00DC79FE" w:rsidRDefault="00DC79FE" w:rsidP="00DC79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For your </w:t>
      </w:r>
      <w:r w:rsidRPr="00DC79FE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method section, </w:t>
      </w: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you must include a participants, design, and procedure section. You can also include a separate materials section or include information about the materials in the procedure section.</w:t>
      </w:r>
    </w:p>
    <w:p w14:paraId="362AC547" w14:textId="6184F3DE" w:rsidR="00DC79FE" w:rsidRPr="00965C6D" w:rsidRDefault="00DC79FE" w:rsidP="00DC79FE">
      <w:pPr>
        <w:numPr>
          <w:ilvl w:val="1"/>
          <w:numId w:val="2"/>
        </w:numPr>
        <w:shd w:val="clear" w:color="auto" w:fill="FFFFFF"/>
        <w:spacing w:beforeAutospacing="1" w:after="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NOTE: Your participants sub-section needs demographic information</w:t>
      </w:r>
      <w:r w:rsidRPr="00DC79FE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. </w:t>
      </w: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You can calculate these from the metacognition </w:t>
      </w:r>
      <w:hyperlink r:id="rId6" w:tgtFrame="_blank" w:tooltip=" (opens in a new window)" w:history="1">
        <w:r w:rsidRPr="00DC79FE">
          <w:rPr>
            <w:rFonts w:ascii="Helvetica" w:eastAsia="Times New Roman" w:hAnsi="Helvetica" w:cs="Helvetica"/>
            <w:color w:val="169179"/>
            <w:sz w:val="24"/>
            <w:szCs w:val="24"/>
            <w:u w:val="single"/>
          </w:rPr>
          <w:t>datafile</w:t>
        </w:r>
      </w:hyperlink>
      <w:r w:rsidR="00965C6D">
        <w:rPr>
          <w:rFonts w:ascii="Helvetica" w:eastAsia="Times New Roman" w:hAnsi="Helvetica" w:cs="Helvetica"/>
          <w:color w:val="169179"/>
          <w:sz w:val="24"/>
          <w:szCs w:val="24"/>
        </w:rPr>
        <w:t>.</w:t>
      </w:r>
    </w:p>
    <w:p w14:paraId="448C7E97" w14:textId="77777777" w:rsidR="00965C6D" w:rsidRPr="00DC79FE" w:rsidRDefault="00965C6D" w:rsidP="00965C6D">
      <w:pPr>
        <w:shd w:val="clear" w:color="auto" w:fill="FFFFFF"/>
        <w:spacing w:beforeAutospacing="1" w:after="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21DF093D" w14:textId="77777777" w:rsidR="00DC79FE" w:rsidRPr="00DC79FE" w:rsidRDefault="00DC79FE" w:rsidP="00DC79FE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Your paper does not need to be lengthy but do</w:t>
      </w:r>
      <w:r w:rsidRPr="00DC79FE">
        <w:rPr>
          <w:rFonts w:ascii="Helvetica" w:eastAsia="Times New Roman" w:hAnsi="Helvetica" w:cs="Helvetica"/>
          <w:color w:val="2D3B45"/>
          <w:sz w:val="24"/>
          <w:szCs w:val="24"/>
        </w:rPr>
        <w:t>es need to include enough detail so that a reader could replicate the study based on what you have written.</w:t>
      </w:r>
    </w:p>
    <w:p w14:paraId="047237D7" w14:textId="77777777" w:rsidR="00DC79FE" w:rsidRPr="00DC79FE" w:rsidRDefault="00DC79FE" w:rsidP="00DC79F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color w:val="2D3B45"/>
          <w:sz w:val="24"/>
          <w:szCs w:val="24"/>
        </w:rPr>
        <w:t>For your </w:t>
      </w:r>
      <w:r w:rsidRPr="00DC79FE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results section, </w:t>
      </w:r>
      <w:r w:rsidRPr="00DC79FE">
        <w:rPr>
          <w:rFonts w:ascii="Helvetica" w:eastAsia="Times New Roman" w:hAnsi="Helvetica" w:cs="Helvetica"/>
          <w:color w:val="2D3B45"/>
          <w:sz w:val="24"/>
          <w:szCs w:val="24"/>
        </w:rPr>
        <w:t>you mu</w:t>
      </w: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 xml:space="preserve">st report the full ANOVA and follow-up t-test results for both the JOL/Judgment and recall data, as well a 2 APA-style </w:t>
      </w:r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 xml:space="preserve">graphs: one of the average JOLs for each condition and one of the average </w:t>
      </w:r>
      <w:proofErr w:type="gramStart"/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recall</w:t>
      </w:r>
      <w:proofErr w:type="gramEnd"/>
      <w:r w:rsidRPr="00DC79FE">
        <w:rPr>
          <w:rFonts w:ascii="Helvetica" w:eastAsia="Times New Roman" w:hAnsi="Helvetica" w:cs="Helvetica"/>
          <w:color w:val="000000"/>
          <w:sz w:val="24"/>
          <w:szCs w:val="24"/>
        </w:rPr>
        <w:t>.</w:t>
      </w:r>
    </w:p>
    <w:p w14:paraId="5472A4DD" w14:textId="4E75BE74" w:rsidR="00DC79FE" w:rsidRPr="00965C6D" w:rsidRDefault="00DC79FE" w:rsidP="001E119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  <w:r w:rsidRPr="00DC79FE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 xml:space="preserve">Note that your graphs should include a figure number and </w:t>
      </w:r>
      <w:r w:rsidR="001E1192" w:rsidRPr="00965C6D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caption.</w:t>
      </w:r>
    </w:p>
    <w:p w14:paraId="0249CA3E" w14:textId="1846E1B0" w:rsidR="001E1192" w:rsidRDefault="001E1192" w:rsidP="001E119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4E7DF20B" w14:textId="139D42D7" w:rsidR="001E1192" w:rsidRPr="00965C6D" w:rsidRDefault="001E1192" w:rsidP="001E1192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3B45"/>
          <w:sz w:val="28"/>
          <w:szCs w:val="28"/>
        </w:rPr>
      </w:pPr>
      <w:r w:rsidRPr="00965C6D">
        <w:rPr>
          <w:rFonts w:ascii="Helvetica" w:eastAsia="Times New Roman" w:hAnsi="Helvetica" w:cs="Helvetica"/>
          <w:b/>
          <w:bCs/>
          <w:color w:val="2D3B45"/>
          <w:sz w:val="28"/>
          <w:szCs w:val="28"/>
        </w:rPr>
        <w:t xml:space="preserve">                     Documents for data analysis:</w:t>
      </w:r>
      <w:r w:rsidRPr="00965C6D">
        <w:rPr>
          <w:rFonts w:ascii="Helvetica" w:eastAsia="Times New Roman" w:hAnsi="Helvetica" w:cs="Helvetica"/>
          <w:color w:val="2D3B45"/>
          <w:sz w:val="28"/>
          <w:szCs w:val="28"/>
        </w:rPr>
        <w:t xml:space="preserve"> I provided the Excel and CSV below for your reports.     </w:t>
      </w:r>
    </w:p>
    <w:p w14:paraId="1319DC38" w14:textId="0716431A" w:rsidR="001E1192" w:rsidRPr="00965C6D" w:rsidRDefault="00965C6D" w:rsidP="00965C6D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     (Attached)</w:t>
      </w:r>
    </w:p>
    <w:sectPr w:rsidR="001E1192" w:rsidRPr="0096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A19EA"/>
    <w:multiLevelType w:val="hybridMultilevel"/>
    <w:tmpl w:val="92B80610"/>
    <w:lvl w:ilvl="0" w:tplc="56DEE0B8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46433"/>
    <w:multiLevelType w:val="multilevel"/>
    <w:tmpl w:val="81E0D7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392281"/>
    <w:multiLevelType w:val="multilevel"/>
    <w:tmpl w:val="D4A8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17643F"/>
    <w:multiLevelType w:val="hybridMultilevel"/>
    <w:tmpl w:val="C47A1898"/>
    <w:lvl w:ilvl="0" w:tplc="650ABA3A">
      <w:start w:val="2"/>
      <w:numFmt w:val="bullet"/>
      <w:lvlText w:val="-"/>
      <w:lvlJc w:val="left"/>
      <w:pPr>
        <w:ind w:left="195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FE"/>
    <w:rsid w:val="001E1192"/>
    <w:rsid w:val="00965C6D"/>
    <w:rsid w:val="00DC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F9D1"/>
  <w15:chartTrackingRefBased/>
  <w15:docId w15:val="{F132C8D1-55E4-43D1-9D6E-F21A4C0C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79FE"/>
    <w:rPr>
      <w:b/>
      <w:bCs/>
    </w:rPr>
  </w:style>
  <w:style w:type="character" w:customStyle="1" w:styleId="instructurefileholder">
    <w:name w:val="instructure_file_holder"/>
    <w:basedOn w:val="DefaultParagraphFont"/>
    <w:rsid w:val="00DC79FE"/>
  </w:style>
  <w:style w:type="character" w:styleId="Hyperlink">
    <w:name w:val="Hyperlink"/>
    <w:basedOn w:val="DefaultParagraphFont"/>
    <w:uiPriority w:val="99"/>
    <w:semiHidden/>
    <w:unhideWhenUsed/>
    <w:rsid w:val="00DC79FE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DC79FE"/>
  </w:style>
  <w:style w:type="paragraph" w:styleId="ListParagraph">
    <w:name w:val="List Paragraph"/>
    <w:basedOn w:val="Normal"/>
    <w:uiPriority w:val="34"/>
    <w:qFormat/>
    <w:rsid w:val="00965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ostate.instructure.com/courses/125211/files/19830604?wrap=1" TargetMode="External"/><Relationship Id="rId5" Type="http://schemas.openxmlformats.org/officeDocument/2006/relationships/hyperlink" Target="https://colostate.instructure.com/courses/125211/files/19753383?wra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Yeab Bezuneh</dc:creator>
  <cp:keywords/>
  <dc:description/>
  <cp:lastModifiedBy>Yeab Bezuneh</cp:lastModifiedBy>
  <cp:revision>1</cp:revision>
  <dcterms:created xsi:type="dcterms:W3CDTF">2021-06-03T21:51:00Z</dcterms:created>
  <dcterms:modified xsi:type="dcterms:W3CDTF">2021-06-03T22:47:00Z</dcterms:modified>
</cp:coreProperties>
</file>